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8ECF" w14:textId="77777777" w:rsidR="002545FC" w:rsidRDefault="00183564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Exam Check List</w:t>
      </w:r>
    </w:p>
    <w:p w14:paraId="03665593" w14:textId="77777777" w:rsidR="002545FC" w:rsidRDefault="002545FC">
      <w:pPr>
        <w:rPr>
          <w:rFonts w:ascii="Comic Sans MS" w:hAnsi="Comic Sans MS"/>
          <w:b/>
          <w:sz w:val="40"/>
          <w:szCs w:val="4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7018"/>
      </w:tblGrid>
      <w:tr w:rsidR="002545FC" w14:paraId="566F8AE2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8A0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BFA37B1" wp14:editId="39374F60">
                  <wp:extent cx="704850" cy="714375"/>
                  <wp:effectExtent l="0" t="0" r="0" b="9525"/>
                  <wp:docPr id="1" name="Picture 10" descr="C:\Documents and Settings\phand\Local Settings\Temporary Internet Files\Content.IE5\ZOO80HA4\MCj041091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hand\Local Settings\Temporary Internet Files\Content.IE5\ZOO80HA4\MCj041091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9A6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Aim to arrive at school 20 minutes prior to an exam AT THE LATEST.  It is much better to leave yourself a safety margin on timings in case of problems with the journey.</w:t>
            </w:r>
          </w:p>
          <w:p w14:paraId="78A7BFA1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545FC" w14:paraId="75981CD3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2A3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9ECFA0F" wp14:editId="3341BF4E">
                  <wp:extent cx="7715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539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Bags and coats should be left at the back of the exam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room.  Because of this there are some things to be considered – money, keys, valuables etc.  I would suggest that you keep money and keys with you (therefore you need to be wearing something with a pocket).</w:t>
            </w:r>
          </w:p>
          <w:p w14:paraId="2704936A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545FC" w14:paraId="2D321292" w14:textId="77777777">
        <w:trPr>
          <w:trHeight w:val="138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A41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C54F377" wp14:editId="620D1E28">
                  <wp:extent cx="933450" cy="790575"/>
                  <wp:effectExtent l="0" t="0" r="0" b="9525"/>
                  <wp:docPr id="3" name="Picture 3" descr="MCj04360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60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658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Phones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Students must not have mobile phones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in their possession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(either on or off).    They can be handed in for safe keeping before the exam if necessary.  This is very important – if a phone is found, there is a good chance that your whole exam will be cancelled.</w:t>
            </w:r>
          </w:p>
        </w:tc>
      </w:tr>
      <w:tr w:rsidR="002545FC" w14:paraId="403755DE" w14:textId="77777777">
        <w:trPr>
          <w:trHeight w:val="7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225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C4ABD2C" wp14:editId="4A481641">
                  <wp:extent cx="714375" cy="790575"/>
                  <wp:effectExtent l="0" t="0" r="9525" b="9525"/>
                  <wp:docPr id="4" name="Picture 17" descr="C:\Documents and Settings\phand\Local Settings\Temporary Internet Files\Content.IE5\9TK494E1\MCj042424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phand\Local Settings\Temporary Internet Files\Content.IE5\9TK494E1\MCj042424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DBD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You should not have notes, pag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ers, MP3 players, smart watches, wireless headphones (AirPods)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lang w:val="en-GB"/>
              </w:rPr>
              <w:t>etc in your possession.</w:t>
            </w:r>
          </w:p>
        </w:tc>
      </w:tr>
      <w:tr w:rsidR="002545FC" w14:paraId="66A53BCE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961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8A8A36" wp14:editId="3FE52836">
                  <wp:extent cx="838200" cy="847725"/>
                  <wp:effectExtent l="0" t="0" r="0" b="9525"/>
                  <wp:docPr id="5" name="Picture 5" descr="MCj040410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041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F04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You should bring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black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pen, pencil, rubber and any other writing equipment needed to your exams.  Only clear pencil cases are allowed on your desk, any others should be left in your bag. 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Do not use gel pens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– this is because many of the exam papers are now scanned and sent elec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tronically for marking – gel pens do not scan well. </w:t>
            </w:r>
          </w:p>
          <w:p w14:paraId="509B0896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545FC" w14:paraId="0D829FFF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B74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447D5A" wp14:editId="3F89C873">
                  <wp:extent cx="990600" cy="800100"/>
                  <wp:effectExtent l="0" t="0" r="0" b="0"/>
                  <wp:docPr id="6" name="Picture 6" descr="MCj02331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2331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761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In an exam where you have the use of a calculator, you should not have a calculator cover on your desk. </w:t>
            </w:r>
          </w:p>
        </w:tc>
      </w:tr>
      <w:tr w:rsidR="002545FC" w14:paraId="11ACAB1D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F40" w14:textId="77777777" w:rsidR="002545FC" w:rsidRDefault="002545FC">
            <w:pPr>
              <w:rPr>
                <w:rFonts w:ascii="Broadway" w:hAnsi="Broadway"/>
                <w:sz w:val="16"/>
                <w:szCs w:val="16"/>
                <w:lang w:val="en-GB"/>
              </w:rPr>
            </w:pPr>
          </w:p>
          <w:p w14:paraId="352A3B22" w14:textId="77777777" w:rsidR="002545FC" w:rsidRDefault="00183564">
            <w:pPr>
              <w:tabs>
                <w:tab w:val="left" w:pos="885"/>
              </w:tabs>
              <w:rPr>
                <w:rFonts w:ascii="Broadway" w:hAnsi="Broadway"/>
                <w:sz w:val="28"/>
                <w:szCs w:val="28"/>
                <w:lang w:val="en-GB"/>
              </w:rPr>
            </w:pPr>
            <w:r>
              <w:rPr>
                <w:rFonts w:ascii="Broadway" w:hAnsi="Broadway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3DBCD0E" wp14:editId="42564D6E">
                  <wp:extent cx="771525" cy="695325"/>
                  <wp:effectExtent l="0" t="0" r="9525" b="9525"/>
                  <wp:docPr id="7" name="Picture 7" descr="MCj04244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244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oadway" w:hAnsi="Broadway"/>
                <w:sz w:val="28"/>
                <w:szCs w:val="28"/>
                <w:lang w:val="en-GB"/>
              </w:rPr>
              <w:tab/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BDF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Shhhh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!  There is absolutely no talking or communication between students once you enter the exam hall.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If you have any questions, you should raise your hand once seated and an invigilator will come to you.</w:t>
            </w:r>
          </w:p>
          <w:p w14:paraId="0A704FA9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545FC" w14:paraId="06BB0B11" w14:textId="7777777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B2A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03E54969" wp14:editId="0E3DE97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95250</wp:posOffset>
                  </wp:positionV>
                  <wp:extent cx="542925" cy="571500"/>
                  <wp:effectExtent l="0" t="0" r="9525" b="0"/>
                  <wp:wrapSquare wrapText="bothSides"/>
                  <wp:docPr id="18" name="Picture 18" descr="MMj028390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Mj028390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380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 uniform must be worn when you are sitting 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xams.</w:t>
            </w:r>
          </w:p>
          <w:p w14:paraId="3CD65D03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545FC" w14:paraId="7DE72BD8" w14:textId="77777777">
        <w:trPr>
          <w:trHeight w:val="111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FE2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7831FCB3" wp14:editId="30B85F0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3810</wp:posOffset>
                  </wp:positionV>
                  <wp:extent cx="566420" cy="600075"/>
                  <wp:effectExtent l="0" t="0" r="5080" b="9525"/>
                  <wp:wrapSquare wrapText="bothSides"/>
                  <wp:docPr id="11" name="Picture 11" descr="MCFD0183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FD0183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098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 food allowed in the exam hall (if you have a special requirement – please see Mr Carter-Johnson, Exams Officer, before the exams)</w:t>
            </w:r>
          </w:p>
        </w:tc>
      </w:tr>
      <w:tr w:rsidR="002545FC" w14:paraId="10B94DDD" w14:textId="77777777">
        <w:trPr>
          <w:trHeight w:val="112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B80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C218C7F" wp14:editId="1E17A387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30480</wp:posOffset>
                  </wp:positionV>
                  <wp:extent cx="309245" cy="571500"/>
                  <wp:effectExtent l="0" t="0" r="0" b="0"/>
                  <wp:wrapSquare wrapText="bothSides"/>
                  <wp:docPr id="19" name="Picture 19" descr="MCFD0094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FD0094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50E" w14:textId="77777777" w:rsidR="002545FC" w:rsidRDefault="0018356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Water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bottles are allowed in the exam hall if necessary.  These should be clear bottles with a spill-proof cap.  There should be no label on the bottle.  </w:t>
            </w:r>
          </w:p>
          <w:p w14:paraId="2BD475D6" w14:textId="77777777" w:rsidR="002545FC" w:rsidRDefault="002545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2FECD6D3" w14:textId="77777777" w:rsidR="002545FC" w:rsidRDefault="002545FC">
      <w:pPr>
        <w:rPr>
          <w:lang w:val="en-GB"/>
        </w:rPr>
      </w:pPr>
    </w:p>
    <w:sectPr w:rsidR="002545FC">
      <w:pgSz w:w="11907" w:h="16840" w:code="9"/>
      <w:pgMar w:top="851" w:right="1304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5A3"/>
    <w:multiLevelType w:val="hybridMultilevel"/>
    <w:tmpl w:val="FD46E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FD8"/>
    <w:multiLevelType w:val="hybridMultilevel"/>
    <w:tmpl w:val="BD02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67E38"/>
    <w:multiLevelType w:val="hybridMultilevel"/>
    <w:tmpl w:val="F43E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7F09"/>
    <w:multiLevelType w:val="hybridMultilevel"/>
    <w:tmpl w:val="7D70C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703A"/>
    <w:multiLevelType w:val="hybridMultilevel"/>
    <w:tmpl w:val="FC6A2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FC"/>
    <w:rsid w:val="00183564"/>
    <w:rsid w:val="002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2A9E8"/>
  <w15:docId w15:val="{90EB6A0F-EB9A-4D4D-9743-44D79175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Check List</vt:lpstr>
    </vt:vector>
  </TitlesOfParts>
  <Company>de Stafford School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Check List</dc:title>
  <dc:creator>lidawe.staff</dc:creator>
  <cp:lastModifiedBy>Logan Carter-Johnson</cp:lastModifiedBy>
  <cp:revision>3</cp:revision>
  <cp:lastPrinted>2010-03-25T16:35:00Z</cp:lastPrinted>
  <dcterms:created xsi:type="dcterms:W3CDTF">2018-05-08T07:40:00Z</dcterms:created>
  <dcterms:modified xsi:type="dcterms:W3CDTF">2019-03-18T11:36:00Z</dcterms:modified>
</cp:coreProperties>
</file>